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C9" w:rsidRPr="00F16455" w:rsidRDefault="00252BC9" w:rsidP="00F16455">
      <w:pPr>
        <w:spacing w:line="360" w:lineRule="auto"/>
        <w:rPr>
          <w:rFonts w:ascii="David" w:hAnsi="David" w:cs="David"/>
          <w:rtl/>
        </w:rPr>
      </w:pPr>
      <w:r w:rsidRPr="00F16455">
        <w:rPr>
          <w:rFonts w:ascii="David" w:hAnsi="David" w:cs="David"/>
          <w:rtl/>
        </w:rPr>
        <w:t>הפרעת קשב וריכוז</w:t>
      </w:r>
      <w:r w:rsidRPr="00F16455">
        <w:rPr>
          <w:rFonts w:ascii="David" w:hAnsi="David" w:cs="David"/>
        </w:rPr>
        <w:t xml:space="preserve"> </w:t>
      </w:r>
      <w:r w:rsidRPr="00F16455">
        <w:rPr>
          <w:rFonts w:ascii="David" w:hAnsi="David" w:cs="David"/>
          <w:rtl/>
        </w:rPr>
        <w:t xml:space="preserve"> </w:t>
      </w:r>
      <w:r w:rsidRPr="00F16455">
        <w:rPr>
          <w:rFonts w:ascii="David" w:hAnsi="David" w:cs="David"/>
        </w:rPr>
        <w:t>Attention Deficit Hyperactive Disorder</w:t>
      </w:r>
      <w:r w:rsidRPr="00F16455">
        <w:rPr>
          <w:rFonts w:ascii="David" w:hAnsi="David" w:cs="David"/>
          <w:rtl/>
        </w:rPr>
        <w:t xml:space="preserve"> (  להלן</w:t>
      </w:r>
      <w:r w:rsidRPr="00F16455">
        <w:rPr>
          <w:rFonts w:ascii="David" w:hAnsi="David" w:cs="David"/>
        </w:rPr>
        <w:t xml:space="preserve"> ADHD </w:t>
      </w:r>
      <w:r w:rsidRPr="00F16455">
        <w:rPr>
          <w:rFonts w:ascii="David" w:hAnsi="David" w:cs="David"/>
          <w:rtl/>
        </w:rPr>
        <w:t>) הינה הפרעה נוירו-התנהגותית, הנחשבת למצב בריאותי כרוני ,מופיעה במהלך הילדות  ומתבטאת בקושי  לעכב התנהגות (אינהיביציה) ,לשמר או למקד קשב, ולווסת את רמת הפעילות בהתאם לדרישות הסביבה.</w:t>
      </w:r>
    </w:p>
    <w:p w:rsidR="00252BC9" w:rsidRPr="00F16455" w:rsidRDefault="00252BC9" w:rsidP="00F16455">
      <w:pPr>
        <w:spacing w:line="360" w:lineRule="auto"/>
        <w:rPr>
          <w:rFonts w:ascii="David" w:hAnsi="David" w:cs="David"/>
        </w:rPr>
      </w:pPr>
      <w:r w:rsidRPr="00F16455">
        <w:rPr>
          <w:rFonts w:ascii="David" w:hAnsi="David" w:cs="David"/>
          <w:rtl/>
        </w:rPr>
        <w:t xml:space="preserve">   את הפרעת הקשב ניתן לאבחן כיום החל מגיל ארבע שנים, קיימת עדיין חוסר הבנה לגבי הגורמים להפרעה, אחת ההנחות היא כי מקור הקשיים  הוא בחסרים בתפקודים ניהוליים. הת</w:t>
      </w:r>
      <w:r w:rsidRPr="00F16455">
        <w:rPr>
          <w:rFonts w:ascii="David" w:hAnsi="David" w:cs="David"/>
          <w:rtl/>
        </w:rPr>
        <w:t>פקודים הניהוליים ,הם תפקודים קוגניטיביים גבוהים ה</w:t>
      </w:r>
      <w:r w:rsidRPr="00F16455">
        <w:rPr>
          <w:rFonts w:ascii="David" w:hAnsi="David" w:cs="David"/>
          <w:rtl/>
        </w:rPr>
        <w:t>חיוניים</w:t>
      </w:r>
      <w:r w:rsidRPr="00F16455">
        <w:rPr>
          <w:rFonts w:ascii="David" w:hAnsi="David" w:cs="David"/>
          <w:rtl/>
        </w:rPr>
        <w:t>,</w:t>
      </w:r>
      <w:r w:rsidRPr="00F16455">
        <w:rPr>
          <w:rFonts w:ascii="David" w:hAnsi="David" w:cs="David"/>
          <w:rtl/>
        </w:rPr>
        <w:t xml:space="preserve"> כדי לאפשר ביצוע מוצלח של עיסוקים בחיי היום יום של ילדים, וחסרים בהם מקושרים לקשיים בכל תחומי התפקוד .ילדים עם </w:t>
      </w:r>
      <w:r w:rsidRPr="00F16455">
        <w:rPr>
          <w:rFonts w:ascii="David" w:hAnsi="David" w:cs="David"/>
        </w:rPr>
        <w:t>ADHD</w:t>
      </w:r>
      <w:r w:rsidRPr="00F16455">
        <w:rPr>
          <w:rFonts w:ascii="David" w:hAnsi="David" w:cs="David"/>
          <w:rtl/>
        </w:rPr>
        <w:t xml:space="preserve"> חווים מגוון קשיים בהתנהגות מסתגלת ,התמודדות חברתית, תפקוד אקדמי , תפקוד בחיי היום יום .קשיים אלה , משפיעים על ההתנהלות המשפחתית. מאמץ ההורים  להשיג שיתוף פעולה והקשבה להוראות , מתן סיוע בהתארגנות יומיומית , בלמידה, בתווך ביחסים החברתיים , בהסברת קשיי הילד והתנהגותו לסביבה, משליכים על הקשר הורה – ילד ועל ההתנהגות ההורית. דווח  על תגובות רגשיות של הורים ,שאינן מותאמות לצרכי הילד ,שליטה הורית לא יעילה, הנמכה ביכולת להתמודד עם הקשיים ש</w:t>
      </w:r>
      <w:r w:rsidRPr="00F16455">
        <w:rPr>
          <w:rFonts w:ascii="David" w:hAnsi="David" w:cs="David"/>
          <w:rtl/>
        </w:rPr>
        <w:t>ה</w:t>
      </w:r>
      <w:r w:rsidRPr="00F16455">
        <w:rPr>
          <w:rFonts w:ascii="David" w:hAnsi="David" w:cs="David"/>
          <w:rtl/>
        </w:rPr>
        <w:t xml:space="preserve">ילד מציג ועלייה ברמת המתח והחרדה בקרב ההורים. </w:t>
      </w:r>
      <w:r w:rsidRPr="00F16455">
        <w:rPr>
          <w:rFonts w:ascii="David" w:hAnsi="David" w:cs="David"/>
          <w:rtl/>
        </w:rPr>
        <w:t xml:space="preserve">מודל ה </w:t>
      </w:r>
      <w:r w:rsidRPr="00F16455">
        <w:rPr>
          <w:rFonts w:ascii="David" w:hAnsi="David" w:cs="David"/>
        </w:rPr>
        <w:t xml:space="preserve"> Parental Occupational Executive Training</w:t>
      </w:r>
      <w:r w:rsidRPr="00F16455">
        <w:rPr>
          <w:rFonts w:ascii="David" w:hAnsi="David" w:cs="David"/>
          <w:rtl/>
        </w:rPr>
        <w:t xml:space="preserve"> (</w:t>
      </w:r>
      <w:r w:rsidRPr="00F16455">
        <w:rPr>
          <w:rFonts w:ascii="David" w:hAnsi="David" w:cs="David"/>
        </w:rPr>
        <w:t>POET</w:t>
      </w:r>
      <w:r w:rsidRPr="00F16455">
        <w:rPr>
          <w:rFonts w:ascii="David" w:hAnsi="David" w:cs="David"/>
          <w:rtl/>
        </w:rPr>
        <w:t xml:space="preserve">) (פריש ,תירוש ורוזנבלום ), הינו מודל התערבות בריפוי בעיסוק שפותח כדי לענות על הצורך בהתערבות ממוקדת תפקוד יום יומי בהקשר המשפחתי </w:t>
      </w:r>
      <w:proofErr w:type="spellStart"/>
      <w:r w:rsidRPr="00F16455">
        <w:rPr>
          <w:rFonts w:ascii="David" w:hAnsi="David" w:cs="David"/>
          <w:rtl/>
        </w:rPr>
        <w:t>באוכלוסיה</w:t>
      </w:r>
      <w:proofErr w:type="spellEnd"/>
      <w:r w:rsidRPr="00F16455">
        <w:rPr>
          <w:rFonts w:ascii="David" w:hAnsi="David" w:cs="David"/>
          <w:rtl/>
        </w:rPr>
        <w:t xml:space="preserve"> זו.   </w:t>
      </w:r>
    </w:p>
    <w:p w:rsidR="00F16455" w:rsidRDefault="00252BC9" w:rsidP="00F16455">
      <w:pPr>
        <w:spacing w:line="360" w:lineRule="auto"/>
        <w:rPr>
          <w:rFonts w:ascii="David" w:eastAsia="Calibri" w:hAnsi="David" w:cs="David"/>
          <w:rtl/>
        </w:rPr>
      </w:pPr>
      <w:r w:rsidRPr="00F16455">
        <w:rPr>
          <w:rFonts w:ascii="David" w:hAnsi="David" w:cs="David"/>
          <w:rtl/>
        </w:rPr>
        <w:t>באמצעות תכנית הדרכה שעוברים ההורים ( כ-8 מפגשים )לומדים ההורים להבין מהי הפרעת קשב וריכוז ,כיצד להתמודד עם ההתנהגות של הילד וקשייו לתפקד בחיי היום יום ,בדרך של אימון הורי,</w:t>
      </w:r>
      <w:r w:rsidR="00F16455">
        <w:rPr>
          <w:rFonts w:ascii="David" w:hAnsi="David" w:cs="David" w:hint="cs"/>
        </w:rPr>
        <w:t xml:space="preserve"> </w:t>
      </w:r>
      <w:r w:rsidRPr="00F16455">
        <w:rPr>
          <w:rFonts w:ascii="David" w:hAnsi="David" w:cs="David"/>
          <w:rtl/>
        </w:rPr>
        <w:t>תוך התמקדות בתפקודים הניהוליים הלקויים.</w:t>
      </w:r>
      <w:r w:rsidR="005C4820" w:rsidRPr="00F16455">
        <w:rPr>
          <w:rFonts w:ascii="David" w:eastAsia="Calibri" w:hAnsi="David" w:cs="David"/>
          <w:rtl/>
        </w:rPr>
        <w:t xml:space="preserve"> </w:t>
      </w:r>
    </w:p>
    <w:p w:rsidR="005C4820" w:rsidRPr="005C4820" w:rsidRDefault="005C4820" w:rsidP="00F16455">
      <w:pPr>
        <w:spacing w:line="360" w:lineRule="auto"/>
        <w:rPr>
          <w:rFonts w:ascii="David" w:eastAsia="Calibri" w:hAnsi="David" w:cs="David"/>
          <w:rtl/>
        </w:rPr>
      </w:pPr>
      <w:r w:rsidRPr="00F16455">
        <w:rPr>
          <w:rFonts w:ascii="David" w:eastAsia="Calibri" w:hAnsi="David" w:cs="David"/>
          <w:rtl/>
        </w:rPr>
        <w:t>מחקר</w:t>
      </w:r>
      <w:r w:rsidR="00F16455">
        <w:rPr>
          <w:rFonts w:ascii="David" w:eastAsia="Calibri" w:hAnsi="David" w:cs="David" w:hint="cs"/>
          <w:rtl/>
        </w:rPr>
        <w:t>ה ה</w:t>
      </w:r>
      <w:r w:rsidRPr="00F16455">
        <w:rPr>
          <w:rFonts w:ascii="David" w:eastAsia="Calibri" w:hAnsi="David" w:cs="David"/>
          <w:rtl/>
        </w:rPr>
        <w:t xml:space="preserve">איכותני </w:t>
      </w:r>
      <w:r w:rsidR="00F16455">
        <w:rPr>
          <w:rFonts w:ascii="David" w:eastAsia="Calibri" w:hAnsi="David" w:cs="David" w:hint="cs"/>
          <w:rtl/>
        </w:rPr>
        <w:t>,של אורית ענבר ,</w:t>
      </w:r>
      <w:r w:rsidRPr="00F16455">
        <w:rPr>
          <w:rFonts w:ascii="David" w:eastAsia="Calibri" w:hAnsi="David" w:cs="David"/>
          <w:rtl/>
        </w:rPr>
        <w:t xml:space="preserve"> </w:t>
      </w:r>
      <w:proofErr w:type="spellStart"/>
      <w:r w:rsidRPr="00F16455">
        <w:rPr>
          <w:rFonts w:ascii="David" w:eastAsia="Calibri" w:hAnsi="David" w:cs="David"/>
          <w:rtl/>
        </w:rPr>
        <w:t>לתעוד</w:t>
      </w:r>
      <w:proofErr w:type="spellEnd"/>
      <w:r w:rsidRPr="00F16455">
        <w:rPr>
          <w:rFonts w:ascii="David" w:eastAsia="Calibri" w:hAnsi="David" w:cs="David"/>
          <w:rtl/>
        </w:rPr>
        <w:t xml:space="preserve"> חווית ההורים בעקבות ההתערבות בגישת </w:t>
      </w:r>
      <w:r w:rsidRPr="00F16455">
        <w:rPr>
          <w:rFonts w:ascii="David" w:eastAsia="Calibri" w:hAnsi="David" w:cs="David"/>
        </w:rPr>
        <w:t>POET</w:t>
      </w:r>
      <w:r w:rsidR="00F16455">
        <w:rPr>
          <w:rFonts w:ascii="David" w:eastAsia="Calibri" w:hAnsi="David" w:cs="David" w:hint="cs"/>
        </w:rPr>
        <w:t xml:space="preserve">  </w:t>
      </w:r>
      <w:r w:rsidRPr="00F16455">
        <w:rPr>
          <w:rFonts w:ascii="David" w:eastAsia="Calibri" w:hAnsi="David" w:cs="David"/>
          <w:rtl/>
        </w:rPr>
        <w:t xml:space="preserve"> </w:t>
      </w:r>
      <w:r w:rsidR="00F16455">
        <w:rPr>
          <w:rFonts w:ascii="David" w:eastAsia="Calibri" w:hAnsi="David" w:cs="David" w:hint="cs"/>
        </w:rPr>
        <w:t xml:space="preserve"> </w:t>
      </w:r>
      <w:r w:rsidR="00F16455">
        <w:rPr>
          <w:rFonts w:ascii="David" w:eastAsia="Calibri" w:hAnsi="David" w:cs="David" w:hint="cs"/>
          <w:rtl/>
        </w:rPr>
        <w:t xml:space="preserve">מצא כי </w:t>
      </w:r>
      <w:r w:rsidRPr="005C4820">
        <w:rPr>
          <w:rFonts w:ascii="David" w:eastAsia="Calibri" w:hAnsi="David" w:cs="David"/>
          <w:rtl/>
        </w:rPr>
        <w:t xml:space="preserve">הורים </w:t>
      </w:r>
      <w:r w:rsidR="00F16455">
        <w:rPr>
          <w:rFonts w:ascii="David" w:eastAsia="Calibri" w:hAnsi="David" w:cs="David" w:hint="cs"/>
          <w:rtl/>
        </w:rPr>
        <w:t xml:space="preserve">מדווחים : </w:t>
      </w:r>
      <w:r w:rsidRPr="005C4820">
        <w:rPr>
          <w:rFonts w:ascii="David" w:eastAsia="Calibri" w:hAnsi="David" w:cs="David"/>
          <w:rtl/>
        </w:rPr>
        <w:t>"תהליך ההתערבות בשבילינו היה משמעותי מאוד וחיובי ..כיף וסיפוק לראות את ההתקדמות והצמיחה של ילדנו. ."</w:t>
      </w:r>
    </w:p>
    <w:p w:rsidR="00F16455" w:rsidRDefault="005C4820" w:rsidP="00F16455">
      <w:pPr>
        <w:spacing w:after="160" w:line="360" w:lineRule="auto"/>
        <w:rPr>
          <w:rFonts w:ascii="David" w:eastAsia="Calibri" w:hAnsi="David" w:cs="David"/>
          <w:rtl/>
        </w:rPr>
      </w:pPr>
      <w:r w:rsidRPr="005C4820">
        <w:rPr>
          <w:rFonts w:ascii="David" w:eastAsia="Calibri" w:hAnsi="David" w:cs="David"/>
          <w:rtl/>
        </w:rPr>
        <w:t xml:space="preserve">" הרגשה טובה של ביטחון וידע כהורה , בעל כלים שיכולים להצמיח את ילדו.. קיבלנו כלים ודרכים להתמודד עם הקשיים..." </w:t>
      </w:r>
    </w:p>
    <w:p w:rsidR="005C4820" w:rsidRPr="005C4820" w:rsidRDefault="005C4820" w:rsidP="00F16455">
      <w:pPr>
        <w:spacing w:after="160" w:line="360" w:lineRule="auto"/>
        <w:rPr>
          <w:rFonts w:ascii="David" w:eastAsia="Calibri" w:hAnsi="David" w:cs="David"/>
          <w:rtl/>
        </w:rPr>
      </w:pPr>
      <w:r w:rsidRPr="005C4820">
        <w:rPr>
          <w:rFonts w:ascii="David" w:eastAsia="Calibri" w:hAnsi="David" w:cs="David"/>
          <w:rtl/>
        </w:rPr>
        <w:t>"לדעתי הייחוד של ה</w:t>
      </w:r>
      <w:r w:rsidR="00F16455">
        <w:rPr>
          <w:rFonts w:ascii="David" w:eastAsia="Calibri" w:hAnsi="David" w:cs="David" w:hint="cs"/>
          <w:rtl/>
        </w:rPr>
        <w:t>שיטה</w:t>
      </w:r>
      <w:r w:rsidRPr="005C4820">
        <w:rPr>
          <w:rFonts w:ascii="David" w:eastAsia="Calibri" w:hAnsi="David" w:cs="David"/>
          <w:rtl/>
        </w:rPr>
        <w:t xml:space="preserve"> זה לקחת מטרה ולקחת שיטה ולדבוק בה. יש סדר </w:t>
      </w:r>
      <w:proofErr w:type="spellStart"/>
      <w:r w:rsidRPr="005C4820">
        <w:rPr>
          <w:rFonts w:ascii="David" w:eastAsia="Calibri" w:hAnsi="David" w:cs="David"/>
          <w:rtl/>
        </w:rPr>
        <w:t>אירגון</w:t>
      </w:r>
      <w:proofErr w:type="spellEnd"/>
      <w:r w:rsidRPr="005C4820">
        <w:rPr>
          <w:rFonts w:ascii="David" w:eastAsia="Calibri" w:hAnsi="David" w:cs="David"/>
          <w:rtl/>
        </w:rPr>
        <w:t xml:space="preserve"> ועקביות ,זה חדש להורים לפעול בדרך זו"</w:t>
      </w:r>
    </w:p>
    <w:p w:rsidR="005C4820" w:rsidRPr="005C4820" w:rsidRDefault="005C4820" w:rsidP="00F16455">
      <w:pPr>
        <w:spacing w:after="160" w:line="360" w:lineRule="auto"/>
        <w:rPr>
          <w:rFonts w:ascii="David" w:eastAsia="Calibri" w:hAnsi="David" w:cs="David"/>
          <w:rtl/>
        </w:rPr>
      </w:pPr>
      <w:r w:rsidRPr="005C4820">
        <w:rPr>
          <w:rFonts w:ascii="David" w:eastAsia="Calibri" w:hAnsi="David" w:cs="David"/>
          <w:rtl/>
        </w:rPr>
        <w:t xml:space="preserve">במהלך העבודה בגישת </w:t>
      </w:r>
      <w:r w:rsidRPr="005C4820">
        <w:rPr>
          <w:rFonts w:ascii="David" w:eastAsia="Calibri" w:hAnsi="David" w:cs="David"/>
        </w:rPr>
        <w:t>POET</w:t>
      </w:r>
      <w:r w:rsidRPr="005C4820">
        <w:rPr>
          <w:rFonts w:ascii="David" w:eastAsia="Calibri" w:hAnsi="David" w:cs="David"/>
          <w:rtl/>
        </w:rPr>
        <w:t>, ההורים מציבים מטרות ממוקדות לשינוי :</w:t>
      </w:r>
    </w:p>
    <w:p w:rsidR="005C4820" w:rsidRPr="005C4820" w:rsidRDefault="005C4820" w:rsidP="00F16455">
      <w:pPr>
        <w:spacing w:after="160" w:line="360" w:lineRule="auto"/>
        <w:rPr>
          <w:rFonts w:ascii="David" w:eastAsia="Calibri" w:hAnsi="David" w:cs="David"/>
          <w:rtl/>
        </w:rPr>
      </w:pPr>
      <w:r w:rsidRPr="005C4820">
        <w:rPr>
          <w:rFonts w:ascii="David" w:eastAsia="Calibri" w:hAnsi="David" w:cs="David"/>
          <w:rtl/>
        </w:rPr>
        <w:t>כגון :  הילד יגיב להוראות של הוריו אחרי פנייה אחת.</w:t>
      </w:r>
    </w:p>
    <w:p w:rsidR="005C4820" w:rsidRPr="005C4820" w:rsidRDefault="005C4820" w:rsidP="00F16455">
      <w:pPr>
        <w:spacing w:after="160" w:line="360" w:lineRule="auto"/>
        <w:rPr>
          <w:rFonts w:ascii="David" w:eastAsia="Calibri" w:hAnsi="David" w:cs="David"/>
          <w:rtl/>
        </w:rPr>
      </w:pPr>
      <w:r w:rsidRPr="005C4820">
        <w:rPr>
          <w:rFonts w:ascii="David" w:eastAsia="Calibri" w:hAnsi="David" w:cs="David"/>
          <w:rtl/>
        </w:rPr>
        <w:t xml:space="preserve">        הילד יצליח לשבת ליד השולחן ולאכול בצורה נקייה 15 דקות.</w:t>
      </w:r>
    </w:p>
    <w:p w:rsidR="005C4820" w:rsidRPr="005C4820" w:rsidRDefault="005C4820" w:rsidP="00F16455">
      <w:pPr>
        <w:spacing w:after="160" w:line="360" w:lineRule="auto"/>
        <w:rPr>
          <w:rFonts w:ascii="David" w:eastAsia="Calibri" w:hAnsi="David" w:cs="David"/>
          <w:rtl/>
        </w:rPr>
      </w:pPr>
      <w:r w:rsidRPr="005C4820">
        <w:rPr>
          <w:rFonts w:ascii="David" w:eastAsia="Calibri" w:hAnsi="David" w:cs="David"/>
          <w:rtl/>
        </w:rPr>
        <w:t xml:space="preserve">        הילד יצליח להתארגן בעצמו בשגרת הבוקר עם רמז 1 של ההורה.</w:t>
      </w:r>
    </w:p>
    <w:p w:rsidR="005C4820" w:rsidRPr="005C4820" w:rsidRDefault="005C4820" w:rsidP="00F16455">
      <w:pPr>
        <w:spacing w:after="160" w:line="360" w:lineRule="auto"/>
        <w:rPr>
          <w:rFonts w:ascii="David" w:eastAsia="Calibri" w:hAnsi="David" w:cs="David"/>
          <w:rtl/>
        </w:rPr>
      </w:pPr>
      <w:r w:rsidRPr="005C4820">
        <w:rPr>
          <w:rFonts w:ascii="David" w:eastAsia="Calibri" w:hAnsi="David" w:cs="David"/>
          <w:rtl/>
        </w:rPr>
        <w:t xml:space="preserve">        הילד יצליח </w:t>
      </w:r>
      <w:proofErr w:type="spellStart"/>
      <w:r w:rsidRPr="005C4820">
        <w:rPr>
          <w:rFonts w:ascii="David" w:eastAsia="Calibri" w:hAnsi="David" w:cs="David"/>
          <w:rtl/>
        </w:rPr>
        <w:t>להכנס</w:t>
      </w:r>
      <w:proofErr w:type="spellEnd"/>
      <w:r w:rsidRPr="005C4820">
        <w:rPr>
          <w:rFonts w:ascii="David" w:eastAsia="Calibri" w:hAnsi="David" w:cs="David"/>
          <w:rtl/>
        </w:rPr>
        <w:t xml:space="preserve"> הביתה מהגן בצורה רגועה.</w:t>
      </w:r>
    </w:p>
    <w:p w:rsidR="005C4820" w:rsidRPr="005C4820" w:rsidRDefault="005C4820" w:rsidP="00F16455">
      <w:pPr>
        <w:spacing w:after="160" w:line="360" w:lineRule="auto"/>
        <w:rPr>
          <w:rFonts w:ascii="David" w:eastAsia="Calibri" w:hAnsi="David" w:cs="David"/>
          <w:rtl/>
        </w:rPr>
      </w:pPr>
      <w:r w:rsidRPr="005C4820">
        <w:rPr>
          <w:rFonts w:ascii="David" w:eastAsia="Calibri" w:hAnsi="David" w:cs="David"/>
          <w:rtl/>
        </w:rPr>
        <w:t xml:space="preserve">        הילד יצליח להעסיק עצמו אחר הצהריים במשחק עם תכלית( לא </w:t>
      </w:r>
      <w:proofErr w:type="spellStart"/>
      <w:r w:rsidRPr="005C4820">
        <w:rPr>
          <w:rFonts w:ascii="David" w:eastAsia="Calibri" w:hAnsi="David" w:cs="David"/>
          <w:rtl/>
        </w:rPr>
        <w:t>טלויזיה</w:t>
      </w:r>
      <w:proofErr w:type="spellEnd"/>
      <w:r w:rsidRPr="005C4820">
        <w:rPr>
          <w:rFonts w:ascii="David" w:eastAsia="Calibri" w:hAnsi="David" w:cs="David"/>
          <w:rtl/>
        </w:rPr>
        <w:t>\ מחשב).</w:t>
      </w:r>
    </w:p>
    <w:p w:rsidR="005C4820" w:rsidRPr="005C4820" w:rsidRDefault="005C4820" w:rsidP="00F16455">
      <w:pPr>
        <w:spacing w:after="160" w:line="360" w:lineRule="auto"/>
        <w:rPr>
          <w:rFonts w:ascii="David" w:eastAsia="Calibri" w:hAnsi="David" w:cs="David"/>
          <w:rtl/>
        </w:rPr>
      </w:pPr>
      <w:r w:rsidRPr="005C4820">
        <w:rPr>
          <w:rFonts w:ascii="David" w:eastAsia="Calibri" w:hAnsi="David" w:cs="David"/>
          <w:rtl/>
        </w:rPr>
        <w:t xml:space="preserve">       הילד יצליח לשחק עם אח שלו בצורה נעימה.</w:t>
      </w:r>
    </w:p>
    <w:p w:rsidR="005C4820" w:rsidRPr="005C4820" w:rsidRDefault="005C4820" w:rsidP="00F16455">
      <w:pPr>
        <w:spacing w:after="160" w:line="360" w:lineRule="auto"/>
        <w:rPr>
          <w:rFonts w:ascii="David" w:eastAsia="Calibri" w:hAnsi="David" w:cs="David"/>
          <w:rtl/>
        </w:rPr>
      </w:pPr>
      <w:r w:rsidRPr="005C4820">
        <w:rPr>
          <w:rFonts w:ascii="David" w:eastAsia="Calibri" w:hAnsi="David" w:cs="David"/>
          <w:rtl/>
        </w:rPr>
        <w:t xml:space="preserve">       הילד יצליח להרגיע את עצמו במצבי תסכול וקושי</w:t>
      </w:r>
      <w:bookmarkStart w:id="0" w:name="_GoBack"/>
      <w:bookmarkEnd w:id="0"/>
    </w:p>
    <w:sectPr w:rsidR="005C4820" w:rsidRPr="005C4820" w:rsidSect="00B751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C9"/>
    <w:rsid w:val="00252BC9"/>
    <w:rsid w:val="003E5F8D"/>
    <w:rsid w:val="005C4820"/>
    <w:rsid w:val="00600FCD"/>
    <w:rsid w:val="00B751F1"/>
    <w:rsid w:val="00CD2319"/>
    <w:rsid w:val="00F1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3BF7"/>
  <w15:chartTrackingRefBased/>
  <w15:docId w15:val="{B2409224-DD0C-4A91-924A-C17BF607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F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5F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F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F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5F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5F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F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5F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E5F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3E5F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3E5F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3E5F8D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3E5F8D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3E5F8D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3E5F8D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3E5F8D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3E5F8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E5F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3E5F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5F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3E5F8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E5F8D"/>
    <w:rPr>
      <w:b/>
      <w:bCs/>
    </w:rPr>
  </w:style>
  <w:style w:type="character" w:styleId="a8">
    <w:name w:val="Emphasis"/>
    <w:basedOn w:val="a0"/>
    <w:uiPriority w:val="20"/>
    <w:qFormat/>
    <w:rsid w:val="003E5F8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E5F8D"/>
    <w:rPr>
      <w:szCs w:val="32"/>
    </w:rPr>
  </w:style>
  <w:style w:type="paragraph" w:styleId="aa">
    <w:name w:val="List Paragraph"/>
    <w:basedOn w:val="a"/>
    <w:uiPriority w:val="34"/>
    <w:qFormat/>
    <w:rsid w:val="003E5F8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E5F8D"/>
    <w:rPr>
      <w:i/>
    </w:rPr>
  </w:style>
  <w:style w:type="character" w:customStyle="1" w:styleId="ac">
    <w:name w:val="ציטוט תו"/>
    <w:basedOn w:val="a0"/>
    <w:link w:val="ab"/>
    <w:uiPriority w:val="29"/>
    <w:rsid w:val="003E5F8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5F8D"/>
    <w:pPr>
      <w:ind w:left="720" w:right="720"/>
    </w:pPr>
    <w:rPr>
      <w:b/>
      <w:i/>
      <w:szCs w:val="22"/>
    </w:rPr>
  </w:style>
  <w:style w:type="character" w:customStyle="1" w:styleId="ae">
    <w:name w:val="ציטוט חזק תו"/>
    <w:basedOn w:val="a0"/>
    <w:link w:val="ad"/>
    <w:uiPriority w:val="30"/>
    <w:rsid w:val="003E5F8D"/>
    <w:rPr>
      <w:b/>
      <w:i/>
      <w:sz w:val="24"/>
    </w:rPr>
  </w:style>
  <w:style w:type="character" w:styleId="af">
    <w:name w:val="Subtle Emphasis"/>
    <w:uiPriority w:val="19"/>
    <w:qFormat/>
    <w:rsid w:val="003E5F8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E5F8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E5F8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E5F8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E5F8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E5F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 Inbar</dc:creator>
  <cp:keywords/>
  <dc:description/>
  <cp:lastModifiedBy>Yossi Inbar</cp:lastModifiedBy>
  <cp:revision>2</cp:revision>
  <dcterms:created xsi:type="dcterms:W3CDTF">2018-03-27T08:02:00Z</dcterms:created>
  <dcterms:modified xsi:type="dcterms:W3CDTF">2018-03-27T08:17:00Z</dcterms:modified>
</cp:coreProperties>
</file>